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17C" w:rsidRPr="00F332B8" w:rsidRDefault="00377D1F" w:rsidP="00887ADD">
      <w:pPr>
        <w:pStyle w:val="a3"/>
        <w:pBdr>
          <w:bottom w:val="single" w:sz="12" w:space="1" w:color="auto"/>
        </w:pBdr>
        <w:spacing w:before="0" w:beforeAutospacing="0" w:after="0" w:afterAutospacing="0"/>
        <w:jc w:val="center"/>
        <w:rPr>
          <w:b/>
        </w:rPr>
      </w:pPr>
      <w:r w:rsidRPr="00F332B8">
        <w:rPr>
          <w:b/>
        </w:rPr>
        <w:t>Обґрунтування</w:t>
      </w:r>
      <w:r w:rsidR="007B317C" w:rsidRPr="00F332B8">
        <w:rPr>
          <w:b/>
        </w:rPr>
        <w:t xml:space="preserve">  </w:t>
      </w:r>
      <w:r w:rsidR="00E178CC" w:rsidRPr="00F332B8">
        <w:rPr>
          <w:b/>
        </w:rPr>
        <w:t xml:space="preserve">питання на </w:t>
      </w:r>
      <w:r w:rsidR="0009107A" w:rsidRPr="00F332B8">
        <w:rPr>
          <w:b/>
        </w:rPr>
        <w:t>відкрит</w:t>
      </w:r>
      <w:r w:rsidR="00E178CC" w:rsidRPr="00F332B8">
        <w:rPr>
          <w:b/>
        </w:rPr>
        <w:t>е</w:t>
      </w:r>
      <w:r w:rsidR="0009107A" w:rsidRPr="00F332B8">
        <w:rPr>
          <w:b/>
        </w:rPr>
        <w:t xml:space="preserve"> обговорення (відкритого слухання) </w:t>
      </w:r>
      <w:r w:rsidR="007B317C" w:rsidRPr="00F332B8">
        <w:rPr>
          <w:b/>
        </w:rPr>
        <w:t xml:space="preserve">щодо </w:t>
      </w:r>
      <w:r w:rsidR="0009107A" w:rsidRPr="00F332B8">
        <w:rPr>
          <w:b/>
        </w:rPr>
        <w:t>необхідності встановлення для АТ «Прикарпаттяобленерго» тарифів на послуги з розподілу електричної енергії при переході до стимулюючого регулювання  на 2021 рік</w:t>
      </w:r>
    </w:p>
    <w:p w:rsidR="00521670" w:rsidRPr="00F332B8" w:rsidRDefault="007B317C" w:rsidP="005216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32B8">
        <w:rPr>
          <w:rFonts w:ascii="Times New Roman" w:hAnsi="Times New Roman" w:cs="Times New Roman"/>
          <w:sz w:val="24"/>
          <w:szCs w:val="24"/>
          <w:lang w:eastAsia="ru-RU"/>
        </w:rPr>
        <w:t xml:space="preserve">Встановлення тарифів на </w:t>
      </w:r>
      <w:r w:rsidR="00AF7090" w:rsidRPr="00F332B8">
        <w:rPr>
          <w:rFonts w:ascii="Times New Roman" w:hAnsi="Times New Roman" w:cs="Times New Roman"/>
          <w:sz w:val="24"/>
          <w:szCs w:val="24"/>
          <w:lang w:eastAsia="ru-RU"/>
        </w:rPr>
        <w:t xml:space="preserve">послуги з </w:t>
      </w:r>
      <w:r w:rsidRPr="00F332B8">
        <w:rPr>
          <w:rFonts w:ascii="Times New Roman" w:hAnsi="Times New Roman" w:cs="Times New Roman"/>
          <w:sz w:val="24"/>
          <w:szCs w:val="24"/>
          <w:lang w:eastAsia="ru-RU"/>
        </w:rPr>
        <w:t>розподіл</w:t>
      </w:r>
      <w:r w:rsidR="00AF7090" w:rsidRPr="00F332B8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F332B8">
        <w:rPr>
          <w:rFonts w:ascii="Times New Roman" w:hAnsi="Times New Roman" w:cs="Times New Roman"/>
          <w:sz w:val="24"/>
          <w:szCs w:val="24"/>
          <w:lang w:eastAsia="ru-RU"/>
        </w:rPr>
        <w:t xml:space="preserve"> електричної енергії з 01.01.202</w:t>
      </w:r>
      <w:r w:rsidR="00124079" w:rsidRPr="00F332B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F332B8">
        <w:rPr>
          <w:rFonts w:ascii="Times New Roman" w:hAnsi="Times New Roman" w:cs="Times New Roman"/>
          <w:sz w:val="24"/>
          <w:szCs w:val="24"/>
          <w:lang w:eastAsia="ru-RU"/>
        </w:rPr>
        <w:t xml:space="preserve"> здійснюється АТ</w:t>
      </w:r>
      <w:r w:rsidR="00124079" w:rsidRPr="00F332B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F7090" w:rsidRPr="00F332B8">
        <w:rPr>
          <w:rFonts w:ascii="Times New Roman" w:hAnsi="Times New Roman" w:cs="Times New Roman"/>
          <w:sz w:val="24"/>
          <w:szCs w:val="24"/>
          <w:lang w:eastAsia="ru-RU"/>
        </w:rPr>
        <w:t>Прикарпаттяобленерго»</w:t>
      </w:r>
      <w:r w:rsidRPr="00F332B8">
        <w:rPr>
          <w:rFonts w:ascii="Times New Roman" w:hAnsi="Times New Roman" w:cs="Times New Roman"/>
          <w:sz w:val="24"/>
          <w:szCs w:val="24"/>
          <w:lang w:eastAsia="ru-RU"/>
        </w:rPr>
        <w:t xml:space="preserve"> на виконання вимог Закон</w:t>
      </w:r>
      <w:r w:rsidR="00BB2592" w:rsidRPr="00F332B8">
        <w:rPr>
          <w:rFonts w:ascii="Times New Roman" w:hAnsi="Times New Roman" w:cs="Times New Roman"/>
          <w:sz w:val="24"/>
          <w:szCs w:val="24"/>
          <w:lang w:eastAsia="ru-RU"/>
        </w:rPr>
        <w:t>ів</w:t>
      </w:r>
      <w:r w:rsidRPr="00F332B8">
        <w:rPr>
          <w:rFonts w:ascii="Times New Roman" w:hAnsi="Times New Roman" w:cs="Times New Roman"/>
          <w:sz w:val="24"/>
          <w:szCs w:val="24"/>
          <w:lang w:eastAsia="ru-RU"/>
        </w:rPr>
        <w:t xml:space="preserve"> України</w:t>
      </w:r>
      <w:r w:rsidR="00C43B36" w:rsidRPr="00F332B8">
        <w:rPr>
          <w:rFonts w:ascii="Times New Roman" w:hAnsi="Times New Roman" w:cs="Times New Roman"/>
          <w:sz w:val="24"/>
          <w:szCs w:val="24"/>
          <w:lang w:eastAsia="ru-RU"/>
        </w:rPr>
        <w:t xml:space="preserve"> зі змінами і доповненнями:</w:t>
      </w:r>
      <w:r w:rsidRPr="00F332B8">
        <w:rPr>
          <w:rFonts w:ascii="Times New Roman" w:hAnsi="Times New Roman" w:cs="Times New Roman"/>
          <w:sz w:val="24"/>
          <w:szCs w:val="24"/>
          <w:lang w:eastAsia="ru-RU"/>
        </w:rPr>
        <w:t xml:space="preserve"> «Про р</w:t>
      </w:r>
      <w:r w:rsidR="00BB2592" w:rsidRPr="00F332B8">
        <w:rPr>
          <w:rFonts w:ascii="Times New Roman" w:hAnsi="Times New Roman" w:cs="Times New Roman"/>
          <w:sz w:val="24"/>
          <w:szCs w:val="24"/>
          <w:lang w:eastAsia="ru-RU"/>
        </w:rPr>
        <w:t>инок електричної енергії</w:t>
      </w:r>
      <w:r w:rsidRPr="00F332B8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BB2592" w:rsidRPr="00F332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43B36" w:rsidRPr="00F332B8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BB2592" w:rsidRPr="00F332B8">
        <w:rPr>
          <w:rFonts w:ascii="Times New Roman" w:hAnsi="Times New Roman" w:cs="Times New Roman"/>
          <w:sz w:val="24"/>
          <w:szCs w:val="24"/>
          <w:lang w:eastAsia="ru-RU"/>
        </w:rPr>
        <w:t>N 2189-VIII від 09.11.2017</w:t>
      </w:r>
      <w:r w:rsidR="00C43B36" w:rsidRPr="00F332B8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BB2592" w:rsidRPr="00F332B8">
        <w:rPr>
          <w:rFonts w:ascii="Times New Roman" w:hAnsi="Times New Roman" w:cs="Times New Roman"/>
          <w:sz w:val="24"/>
          <w:szCs w:val="24"/>
          <w:lang w:eastAsia="ru-RU"/>
        </w:rPr>
        <w:t xml:space="preserve">, «Про ратифікацію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сторони» </w:t>
      </w:r>
      <w:r w:rsidR="00C43B36" w:rsidRPr="00F332B8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BB2592" w:rsidRPr="00F332B8">
        <w:rPr>
          <w:rFonts w:ascii="Times New Roman" w:hAnsi="Times New Roman" w:cs="Times New Roman"/>
          <w:sz w:val="24"/>
          <w:szCs w:val="24"/>
          <w:lang w:eastAsia="ru-RU"/>
        </w:rPr>
        <w:t>N 1678-VII від 16.09.2014</w:t>
      </w:r>
      <w:r w:rsidR="00C43B36" w:rsidRPr="00F332B8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124079" w:rsidRPr="00F332B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21670" w:rsidRPr="00F332B8">
        <w:rPr>
          <w:rFonts w:ascii="Times New Roman" w:hAnsi="Times New Roman" w:cs="Times New Roman"/>
          <w:sz w:val="24"/>
          <w:szCs w:val="24"/>
          <w:lang w:eastAsia="ru-RU"/>
        </w:rPr>
        <w:t xml:space="preserve"> Законом України «Про ринок електричної енергії» передбачено, що тарифи на послуги з розподілу електричної енергії на ринку електричної енергії підлягають державному регулюванню, а також, що оплата послуг з розподілу здійснюється за тарифами, які регулює Національна комісія, що здійснює державне регулювання у сферах енергетики та комунальних послуг (надалі - НКРЕКП) відповідно до затверджених нею нормативних актів. </w:t>
      </w:r>
    </w:p>
    <w:p w:rsidR="00E06B05" w:rsidRPr="00F332B8" w:rsidRDefault="00E06B05" w:rsidP="00E06B05">
      <w:pPr>
        <w:spacing w:after="60" w:line="288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32B8">
        <w:rPr>
          <w:rFonts w:ascii="Times New Roman" w:hAnsi="Times New Roman" w:cs="Times New Roman"/>
          <w:sz w:val="24"/>
          <w:szCs w:val="24"/>
          <w:lang w:eastAsia="ru-RU"/>
        </w:rPr>
        <w:t>Відповідно до розпорядження Кабінету Міністрів України № 213-р від 04.032015 «Про затвердження плану заходів з виконання Програми діяльності Кабінету Міністрів України та Стратегії сталого розвитку «Україна – 2020» передбачено вдосконалення існуючої нормативної бази тарифної політики в енергетиці, зокрема перехід на стимулююче тарифоутворення у сфері розподілу електроенергії.</w:t>
      </w:r>
    </w:p>
    <w:p w:rsidR="0040678C" w:rsidRPr="00F332B8" w:rsidRDefault="00096248" w:rsidP="004067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32B8">
        <w:rPr>
          <w:rFonts w:ascii="Times New Roman" w:hAnsi="Times New Roman" w:cs="Times New Roman"/>
          <w:sz w:val="24"/>
          <w:szCs w:val="24"/>
          <w:lang w:eastAsia="ru-RU"/>
        </w:rPr>
        <w:t>Стимулююче регулювання або RAB-регулювання (</w:t>
      </w:r>
      <w:proofErr w:type="spellStart"/>
      <w:r w:rsidRPr="00F332B8">
        <w:rPr>
          <w:rFonts w:ascii="Times New Roman" w:hAnsi="Times New Roman" w:cs="Times New Roman"/>
          <w:sz w:val="24"/>
          <w:szCs w:val="24"/>
          <w:lang w:eastAsia="ru-RU"/>
        </w:rPr>
        <w:t>Regulatory</w:t>
      </w:r>
      <w:proofErr w:type="spellEnd"/>
      <w:r w:rsidRPr="00F332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32B8">
        <w:rPr>
          <w:rFonts w:ascii="Times New Roman" w:hAnsi="Times New Roman" w:cs="Times New Roman"/>
          <w:sz w:val="24"/>
          <w:szCs w:val="24"/>
          <w:lang w:eastAsia="ru-RU"/>
        </w:rPr>
        <w:t>Asset</w:t>
      </w:r>
      <w:proofErr w:type="spellEnd"/>
      <w:r w:rsidRPr="00F332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32B8">
        <w:rPr>
          <w:rFonts w:ascii="Times New Roman" w:hAnsi="Times New Roman" w:cs="Times New Roman"/>
          <w:sz w:val="24"/>
          <w:szCs w:val="24"/>
          <w:lang w:eastAsia="ru-RU"/>
        </w:rPr>
        <w:t>Base</w:t>
      </w:r>
      <w:proofErr w:type="spellEnd"/>
      <w:r w:rsidRPr="00F332B8">
        <w:rPr>
          <w:rFonts w:ascii="Times New Roman" w:hAnsi="Times New Roman" w:cs="Times New Roman"/>
          <w:sz w:val="24"/>
          <w:szCs w:val="24"/>
          <w:lang w:eastAsia="ru-RU"/>
        </w:rPr>
        <w:t xml:space="preserve">) – це система тарифоутворення на основі довгострокового регулювання тарифів, спрямованого на залучення інвестицій для будівництва та модернізації інфраструктури електричних мереж та стимулювання ефективності витрат електророзподільних компаній. </w:t>
      </w:r>
      <w:r w:rsidR="00E96CE8" w:rsidRPr="00F332B8">
        <w:rPr>
          <w:rFonts w:ascii="Times New Roman" w:hAnsi="Times New Roman" w:cs="Times New Roman"/>
          <w:sz w:val="24"/>
          <w:szCs w:val="24"/>
          <w:lang w:eastAsia="ru-RU"/>
        </w:rPr>
        <w:t>Нею передбачається встановлення величини необхідного доходу в залежності від досягнення встановлених показників надійності електропостачання та якості обслуговування споживачів, а також мотивація регульованих компаній до зниження витрат.</w:t>
      </w:r>
    </w:p>
    <w:p w:rsidR="00177201" w:rsidRPr="00F332B8" w:rsidRDefault="00177201" w:rsidP="004067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32B8">
        <w:rPr>
          <w:rFonts w:ascii="Times New Roman" w:hAnsi="Times New Roman" w:cs="Times New Roman"/>
          <w:sz w:val="24"/>
          <w:szCs w:val="24"/>
          <w:lang w:eastAsia="ru-RU"/>
        </w:rPr>
        <w:t>В цілому впровадження стимулюючого тарифоутворення означає:</w:t>
      </w:r>
    </w:p>
    <w:p w:rsidR="00177201" w:rsidRPr="00F332B8" w:rsidRDefault="00177201" w:rsidP="00B2415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32B8">
        <w:rPr>
          <w:rFonts w:ascii="Times New Roman" w:hAnsi="Times New Roman" w:cs="Times New Roman"/>
          <w:sz w:val="24"/>
          <w:szCs w:val="24"/>
          <w:lang w:eastAsia="ru-RU"/>
        </w:rPr>
        <w:t>1) для споживачів електричної енергії:</w:t>
      </w:r>
    </w:p>
    <w:p w:rsidR="00177201" w:rsidRPr="00F332B8" w:rsidRDefault="00177201" w:rsidP="00B2415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32B8">
        <w:rPr>
          <w:rFonts w:ascii="Times New Roman" w:hAnsi="Times New Roman" w:cs="Times New Roman"/>
          <w:sz w:val="24"/>
          <w:szCs w:val="24"/>
          <w:lang w:eastAsia="ru-RU"/>
        </w:rPr>
        <w:t xml:space="preserve">підвищення якості та надійності послуг </w:t>
      </w:r>
      <w:r w:rsidR="00521670" w:rsidRPr="00F332B8">
        <w:rPr>
          <w:rFonts w:ascii="Times New Roman" w:hAnsi="Times New Roman" w:cs="Times New Roman"/>
          <w:sz w:val="24"/>
          <w:szCs w:val="24"/>
          <w:lang w:eastAsia="ru-RU"/>
        </w:rPr>
        <w:t xml:space="preserve">з розподілу </w:t>
      </w:r>
      <w:r w:rsidRPr="00F332B8">
        <w:rPr>
          <w:rFonts w:ascii="Times New Roman" w:hAnsi="Times New Roman" w:cs="Times New Roman"/>
          <w:sz w:val="24"/>
          <w:szCs w:val="24"/>
          <w:lang w:eastAsia="ru-RU"/>
        </w:rPr>
        <w:t>електричної енергії;</w:t>
      </w:r>
    </w:p>
    <w:p w:rsidR="00177201" w:rsidRPr="00F332B8" w:rsidRDefault="00177201" w:rsidP="00B2415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32B8">
        <w:rPr>
          <w:rFonts w:ascii="Times New Roman" w:hAnsi="Times New Roman" w:cs="Times New Roman"/>
          <w:sz w:val="24"/>
          <w:szCs w:val="24"/>
          <w:lang w:eastAsia="ru-RU"/>
        </w:rPr>
        <w:t>зменшення кількості та тривалості перерв в електропостачанні з технічних причин;</w:t>
      </w:r>
    </w:p>
    <w:p w:rsidR="00177201" w:rsidRPr="00F332B8" w:rsidRDefault="00177201" w:rsidP="00B2415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32B8">
        <w:rPr>
          <w:rFonts w:ascii="Times New Roman" w:hAnsi="Times New Roman" w:cs="Times New Roman"/>
          <w:sz w:val="24"/>
          <w:szCs w:val="24"/>
          <w:lang w:eastAsia="ru-RU"/>
        </w:rPr>
        <w:t>зниження темпів зростання рівнів тарифів на електричну енергію в довгостроковій перспективі;</w:t>
      </w:r>
    </w:p>
    <w:p w:rsidR="00177201" w:rsidRPr="00F332B8" w:rsidRDefault="00177201" w:rsidP="00B2415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32B8">
        <w:rPr>
          <w:rFonts w:ascii="Times New Roman" w:hAnsi="Times New Roman" w:cs="Times New Roman"/>
          <w:sz w:val="24"/>
          <w:szCs w:val="24"/>
          <w:lang w:eastAsia="ru-RU"/>
        </w:rPr>
        <w:t>2) для Івано-Франківщини:</w:t>
      </w:r>
    </w:p>
    <w:p w:rsidR="00177201" w:rsidRPr="00F332B8" w:rsidRDefault="00177201" w:rsidP="00B2415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32B8">
        <w:rPr>
          <w:rFonts w:ascii="Times New Roman" w:hAnsi="Times New Roman" w:cs="Times New Roman"/>
          <w:sz w:val="24"/>
          <w:szCs w:val="24"/>
          <w:lang w:eastAsia="ru-RU"/>
        </w:rPr>
        <w:t>створення сприятливого інвестиційного клімату та залучення інвестицій;</w:t>
      </w:r>
    </w:p>
    <w:p w:rsidR="00177201" w:rsidRPr="00F332B8" w:rsidRDefault="00177201" w:rsidP="00B2415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32B8">
        <w:rPr>
          <w:rFonts w:ascii="Times New Roman" w:hAnsi="Times New Roman" w:cs="Times New Roman"/>
          <w:sz w:val="24"/>
          <w:szCs w:val="24"/>
          <w:lang w:eastAsia="ru-RU"/>
        </w:rPr>
        <w:t>покращення енергетичної безпеки регіону;</w:t>
      </w:r>
    </w:p>
    <w:p w:rsidR="00177201" w:rsidRPr="00F332B8" w:rsidRDefault="00177201" w:rsidP="00B2415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32B8">
        <w:rPr>
          <w:rFonts w:ascii="Times New Roman" w:hAnsi="Times New Roman" w:cs="Times New Roman"/>
          <w:sz w:val="24"/>
          <w:szCs w:val="24"/>
          <w:lang w:eastAsia="ru-RU"/>
        </w:rPr>
        <w:t>підвищення економічного розвитку регіону та створення нових робочих місць.</w:t>
      </w:r>
    </w:p>
    <w:p w:rsidR="0040678C" w:rsidRPr="00F332B8" w:rsidRDefault="00521670" w:rsidP="00E96C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32B8">
        <w:rPr>
          <w:rFonts w:ascii="Times New Roman" w:hAnsi="Times New Roman" w:cs="Times New Roman"/>
          <w:sz w:val="24"/>
          <w:szCs w:val="24"/>
          <w:lang w:eastAsia="ru-RU"/>
        </w:rPr>
        <w:t>На виконання вимог постанови НКРЕКП від 30.06.2017 року №866 «Про затвердження Порядку проведення відкритого обговорення проектів рішень Національної комісії, що здійснює державне регулювання у сферах енергетики та комунальних послуг» та у відповідності до Постанови НКРЕКП від 05.10.2018 року №1175 «Про затвердження Порядку встановлення (формування) тарифів на послуги з розподілу електричної енергії» АТ «</w:t>
      </w:r>
      <w:r w:rsidR="0040678C" w:rsidRPr="00F332B8">
        <w:rPr>
          <w:rFonts w:ascii="Times New Roman" w:hAnsi="Times New Roman" w:cs="Times New Roman"/>
          <w:sz w:val="24"/>
          <w:szCs w:val="24"/>
          <w:lang w:eastAsia="ru-RU"/>
        </w:rPr>
        <w:t>Прикарпаттяобленерго</w:t>
      </w:r>
      <w:r w:rsidRPr="00F332B8">
        <w:rPr>
          <w:rFonts w:ascii="Times New Roman" w:hAnsi="Times New Roman" w:cs="Times New Roman"/>
          <w:sz w:val="24"/>
          <w:szCs w:val="24"/>
          <w:lang w:eastAsia="ru-RU"/>
        </w:rPr>
        <w:t>» повідомляє про початок проведення відкритого обговорення про</w:t>
      </w:r>
      <w:r w:rsidR="0040678C" w:rsidRPr="00F332B8">
        <w:rPr>
          <w:rFonts w:ascii="Times New Roman" w:hAnsi="Times New Roman" w:cs="Times New Roman"/>
          <w:sz w:val="24"/>
          <w:szCs w:val="24"/>
          <w:lang w:eastAsia="ru-RU"/>
        </w:rPr>
        <w:t>є</w:t>
      </w:r>
      <w:r w:rsidRPr="00F332B8">
        <w:rPr>
          <w:rFonts w:ascii="Times New Roman" w:hAnsi="Times New Roman" w:cs="Times New Roman"/>
          <w:sz w:val="24"/>
          <w:szCs w:val="24"/>
          <w:lang w:eastAsia="ru-RU"/>
        </w:rPr>
        <w:t xml:space="preserve">кту тарифів на послуги з розподілу електричної енергії на 2021 рік, у відповідності до діючого порядку при переході до стимулюючого регулювання. </w:t>
      </w:r>
    </w:p>
    <w:p w:rsidR="0040678C" w:rsidRDefault="00521670" w:rsidP="00E96C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32B8">
        <w:rPr>
          <w:rFonts w:ascii="Times New Roman" w:hAnsi="Times New Roman" w:cs="Times New Roman"/>
          <w:sz w:val="24"/>
          <w:szCs w:val="24"/>
          <w:lang w:eastAsia="ru-RU"/>
        </w:rPr>
        <w:t>Розрахунки тарифів на 2021 рік базуються на комплексі нормативно - правових актів НКРЕКП, які розроблені та затверджені згідно з вимогами чинного законодавства України, також застосовано макропоказники на 2021-2023 роки, затверджені постановою Кабінету Міністрів України від 29.07.2020 року №</w:t>
      </w:r>
      <w:r w:rsidR="00F332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332B8">
        <w:rPr>
          <w:rFonts w:ascii="Times New Roman" w:hAnsi="Times New Roman" w:cs="Times New Roman"/>
          <w:sz w:val="24"/>
          <w:szCs w:val="24"/>
          <w:lang w:eastAsia="ru-RU"/>
        </w:rPr>
        <w:t xml:space="preserve">671 «Про схвалення Прогнозу економічного і соціального розвитку України на 2021-2023 роки». </w:t>
      </w:r>
    </w:p>
    <w:p w:rsidR="00987921" w:rsidRPr="00381657" w:rsidRDefault="00987921" w:rsidP="00987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32B8">
        <w:rPr>
          <w:rFonts w:ascii="Times New Roman" w:hAnsi="Times New Roman" w:cs="Times New Roman"/>
          <w:sz w:val="24"/>
          <w:szCs w:val="24"/>
          <w:lang w:eastAsia="ru-RU"/>
        </w:rPr>
        <w:t xml:space="preserve">Тариф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послуги з розподілу електричної енергії </w:t>
      </w:r>
      <w:r w:rsidRPr="00F332B8">
        <w:rPr>
          <w:rFonts w:ascii="Times New Roman" w:hAnsi="Times New Roman" w:cs="Times New Roman"/>
          <w:sz w:val="24"/>
          <w:szCs w:val="24"/>
          <w:lang w:eastAsia="ru-RU"/>
        </w:rPr>
        <w:t xml:space="preserve">для 1 класу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напруги </w:t>
      </w:r>
      <w:r w:rsidRPr="00381657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381657" w:rsidRPr="00381657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455552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381657" w:rsidRPr="0038165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55552">
        <w:rPr>
          <w:rFonts w:ascii="Times New Roman" w:hAnsi="Times New Roman" w:cs="Times New Roman"/>
          <w:sz w:val="24"/>
          <w:szCs w:val="24"/>
          <w:lang w:eastAsia="ru-RU"/>
        </w:rPr>
        <w:t>37</w:t>
      </w:r>
      <w:r w:rsidRPr="00381657">
        <w:rPr>
          <w:rFonts w:ascii="Times New Roman" w:hAnsi="Times New Roman" w:cs="Times New Roman"/>
          <w:sz w:val="24"/>
          <w:szCs w:val="24"/>
          <w:lang w:eastAsia="ru-RU"/>
        </w:rPr>
        <w:t xml:space="preserve"> грн/</w:t>
      </w:r>
      <w:proofErr w:type="spellStart"/>
      <w:r w:rsidRPr="00381657">
        <w:rPr>
          <w:rFonts w:ascii="Times New Roman" w:hAnsi="Times New Roman" w:cs="Times New Roman"/>
          <w:sz w:val="24"/>
          <w:szCs w:val="24"/>
          <w:lang w:eastAsia="ru-RU"/>
        </w:rPr>
        <w:t>МВт</w:t>
      </w:r>
      <w:proofErr w:type="spellEnd"/>
      <w:r w:rsidRPr="00381657">
        <w:rPr>
          <w:rFonts w:ascii="Times New Roman" w:hAnsi="Times New Roman" w:cs="Times New Roman"/>
          <w:sz w:val="24"/>
          <w:szCs w:val="24"/>
          <w:lang w:eastAsia="ru-RU"/>
        </w:rPr>
        <w:t xml:space="preserve">*год.; </w:t>
      </w:r>
    </w:p>
    <w:p w:rsidR="00987921" w:rsidRPr="00F332B8" w:rsidRDefault="00987921" w:rsidP="00987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1657">
        <w:rPr>
          <w:rFonts w:ascii="Times New Roman" w:hAnsi="Times New Roman" w:cs="Times New Roman"/>
          <w:sz w:val="24"/>
          <w:szCs w:val="24"/>
          <w:lang w:eastAsia="ru-RU"/>
        </w:rPr>
        <w:t>Тариф на послуги з розподілу електричної енергії для 2 класу напруги – 1</w:t>
      </w:r>
      <w:r w:rsidR="00381657" w:rsidRPr="0038165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455552">
        <w:rPr>
          <w:rFonts w:ascii="Times New Roman" w:hAnsi="Times New Roman" w:cs="Times New Roman"/>
          <w:sz w:val="24"/>
          <w:szCs w:val="24"/>
          <w:lang w:eastAsia="ru-RU"/>
        </w:rPr>
        <w:t>09,47</w:t>
      </w:r>
      <w:r w:rsidRPr="003816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332B8">
        <w:rPr>
          <w:rFonts w:ascii="Times New Roman" w:hAnsi="Times New Roman" w:cs="Times New Roman"/>
          <w:sz w:val="24"/>
          <w:szCs w:val="24"/>
          <w:lang w:eastAsia="ru-RU"/>
        </w:rPr>
        <w:t>грн/</w:t>
      </w:r>
      <w:proofErr w:type="spellStart"/>
      <w:r w:rsidRPr="00F332B8">
        <w:rPr>
          <w:rFonts w:ascii="Times New Roman" w:hAnsi="Times New Roman" w:cs="Times New Roman"/>
          <w:sz w:val="24"/>
          <w:szCs w:val="24"/>
          <w:lang w:eastAsia="ru-RU"/>
        </w:rPr>
        <w:t>МВт</w:t>
      </w:r>
      <w:proofErr w:type="spellEnd"/>
      <w:r w:rsidRPr="00F332B8">
        <w:rPr>
          <w:rFonts w:ascii="Times New Roman" w:hAnsi="Times New Roman" w:cs="Times New Roman"/>
          <w:sz w:val="24"/>
          <w:szCs w:val="24"/>
          <w:lang w:eastAsia="ru-RU"/>
        </w:rPr>
        <w:t>*год.</w:t>
      </w:r>
    </w:p>
    <w:p w:rsidR="00987921" w:rsidRDefault="00987921" w:rsidP="00987921">
      <w:pPr>
        <w:spacing w:after="0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987921" w:rsidRPr="00F332B8" w:rsidRDefault="00987921" w:rsidP="00E96C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987921" w:rsidRPr="00F332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93299"/>
    <w:multiLevelType w:val="hybridMultilevel"/>
    <w:tmpl w:val="E188BE10"/>
    <w:lvl w:ilvl="0" w:tplc="87508842"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D9D3E61"/>
    <w:multiLevelType w:val="hybridMultilevel"/>
    <w:tmpl w:val="019C3BD0"/>
    <w:lvl w:ilvl="0" w:tplc="E6D053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7C"/>
    <w:rsid w:val="000170E8"/>
    <w:rsid w:val="0009107A"/>
    <w:rsid w:val="00094659"/>
    <w:rsid w:val="00095954"/>
    <w:rsid w:val="00096248"/>
    <w:rsid w:val="00097806"/>
    <w:rsid w:val="000C4190"/>
    <w:rsid w:val="00120CC2"/>
    <w:rsid w:val="00124079"/>
    <w:rsid w:val="00126B4C"/>
    <w:rsid w:val="00177201"/>
    <w:rsid w:val="001A50F1"/>
    <w:rsid w:val="001C44D5"/>
    <w:rsid w:val="00206083"/>
    <w:rsid w:val="002633A8"/>
    <w:rsid w:val="002D25A3"/>
    <w:rsid w:val="002E067A"/>
    <w:rsid w:val="002E6D04"/>
    <w:rsid w:val="003258BA"/>
    <w:rsid w:val="0034104D"/>
    <w:rsid w:val="00377D1F"/>
    <w:rsid w:val="00381657"/>
    <w:rsid w:val="0040678C"/>
    <w:rsid w:val="00455552"/>
    <w:rsid w:val="004D56B4"/>
    <w:rsid w:val="00521670"/>
    <w:rsid w:val="00563C99"/>
    <w:rsid w:val="00571894"/>
    <w:rsid w:val="005755E5"/>
    <w:rsid w:val="005C227C"/>
    <w:rsid w:val="005F686A"/>
    <w:rsid w:val="00602CD7"/>
    <w:rsid w:val="00667DDD"/>
    <w:rsid w:val="006F61A8"/>
    <w:rsid w:val="00706622"/>
    <w:rsid w:val="007A7341"/>
    <w:rsid w:val="007B317C"/>
    <w:rsid w:val="007E3E49"/>
    <w:rsid w:val="00816E4B"/>
    <w:rsid w:val="00833262"/>
    <w:rsid w:val="00850672"/>
    <w:rsid w:val="00887ADD"/>
    <w:rsid w:val="00893EB2"/>
    <w:rsid w:val="008F2AE7"/>
    <w:rsid w:val="009341ED"/>
    <w:rsid w:val="00960CB5"/>
    <w:rsid w:val="00987921"/>
    <w:rsid w:val="00A01EDD"/>
    <w:rsid w:val="00AA3D81"/>
    <w:rsid w:val="00AD4D05"/>
    <w:rsid w:val="00AE280C"/>
    <w:rsid w:val="00AF7090"/>
    <w:rsid w:val="00B24157"/>
    <w:rsid w:val="00BB2592"/>
    <w:rsid w:val="00BC26CA"/>
    <w:rsid w:val="00C43B36"/>
    <w:rsid w:val="00C53BDB"/>
    <w:rsid w:val="00C90773"/>
    <w:rsid w:val="00C96EA7"/>
    <w:rsid w:val="00CA0A50"/>
    <w:rsid w:val="00CB5292"/>
    <w:rsid w:val="00D36D57"/>
    <w:rsid w:val="00DA1DD7"/>
    <w:rsid w:val="00DE342B"/>
    <w:rsid w:val="00DE57D9"/>
    <w:rsid w:val="00E06B05"/>
    <w:rsid w:val="00E178CC"/>
    <w:rsid w:val="00E25999"/>
    <w:rsid w:val="00E512A0"/>
    <w:rsid w:val="00E66D15"/>
    <w:rsid w:val="00E96CE8"/>
    <w:rsid w:val="00EC72E2"/>
    <w:rsid w:val="00ED5E5F"/>
    <w:rsid w:val="00F03F8C"/>
    <w:rsid w:val="00F123DC"/>
    <w:rsid w:val="00F332B8"/>
    <w:rsid w:val="00F8206F"/>
    <w:rsid w:val="00FB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C9F9"/>
  <w15:docId w15:val="{96877279-CC09-4D61-912F-CCFCBF49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170E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5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58BA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C90773"/>
    <w:rPr>
      <w:i/>
      <w:iCs/>
    </w:rPr>
  </w:style>
  <w:style w:type="paragraph" w:styleId="a8">
    <w:name w:val="List Paragraph"/>
    <w:basedOn w:val="a"/>
    <w:uiPriority w:val="34"/>
    <w:qFormat/>
    <w:rsid w:val="00E96CE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2422</Words>
  <Characters>1381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Білоцька Галина Василівна</dc:creator>
  <cp:lastModifiedBy>Білоцька Галина Василівна</cp:lastModifiedBy>
  <cp:revision>17</cp:revision>
  <cp:lastPrinted>2020-09-09T06:18:00Z</cp:lastPrinted>
  <dcterms:created xsi:type="dcterms:W3CDTF">2020-09-11T05:09:00Z</dcterms:created>
  <dcterms:modified xsi:type="dcterms:W3CDTF">2020-09-21T07:51:00Z</dcterms:modified>
</cp:coreProperties>
</file>