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Начальнику центру обліку </w:t>
      </w:r>
    </w:p>
    <w:p w:rsidR="00000000" w:rsidDel="00000000" w:rsidP="00000000" w:rsidRDefault="00000000" w:rsidRPr="00000000" w14:paraId="00000002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електричної енергії </w:t>
      </w:r>
    </w:p>
    <w:p w:rsidR="00000000" w:rsidDel="00000000" w:rsidP="00000000" w:rsidRDefault="00000000" w:rsidRPr="00000000" w14:paraId="00000003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АТ «Прикарпаттяобленерго»</w:t>
      </w:r>
    </w:p>
    <w:p w:rsidR="00000000" w:rsidDel="00000000" w:rsidP="00000000" w:rsidRDefault="00000000" w:rsidRPr="00000000" w14:paraId="00000004">
      <w:pPr>
        <w:spacing w:line="240" w:lineRule="auto"/>
        <w:ind w:left="-426" w:right="-427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426" w:right="-427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line="240" w:lineRule="auto"/>
        <w:ind w:left="-426" w:right="-427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spacing w:line="240" w:lineRule="auto"/>
        <w:ind w:left="-426" w:right="-427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(ПІБ Замовника)   </w:t>
      </w:r>
    </w:p>
    <w:p w:rsidR="00000000" w:rsidDel="00000000" w:rsidP="00000000" w:rsidRDefault="00000000" w:rsidRPr="00000000" w14:paraId="0000000B">
      <w:pPr>
        <w:spacing w:line="240" w:lineRule="auto"/>
        <w:ind w:left="-426" w:right="-427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(Адреса Замовника)</w:t>
      </w:r>
    </w:p>
    <w:p w:rsidR="00000000" w:rsidDel="00000000" w:rsidP="00000000" w:rsidRDefault="00000000" w:rsidRPr="00000000" w14:paraId="0000000D">
      <w:pPr>
        <w:spacing w:line="240" w:lineRule="auto"/>
        <w:ind w:left="-426" w:right="-427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(Контактний телефон Замовника)</w:t>
      </w:r>
    </w:p>
    <w:p w:rsidR="00000000" w:rsidDel="00000000" w:rsidP="00000000" w:rsidRDefault="00000000" w:rsidRPr="00000000" w14:paraId="0000000F">
      <w:pPr>
        <w:spacing w:line="240" w:lineRule="auto"/>
        <w:ind w:left="-426" w:right="-427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(Ідентифікаційний код Замовника)</w:t>
      </w:r>
    </w:p>
    <w:p w:rsidR="00000000" w:rsidDel="00000000" w:rsidP="00000000" w:rsidRDefault="00000000" w:rsidRPr="00000000" w14:paraId="00000011">
      <w:pPr>
        <w:spacing w:line="240" w:lineRule="auto"/>
        <w:ind w:left="142" w:right="-4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142" w:right="-4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142" w:right="-4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ЗАЯВА</w:t>
      </w:r>
    </w:p>
    <w:p w:rsidR="00000000" w:rsidDel="00000000" w:rsidP="00000000" w:rsidRDefault="00000000" w:rsidRPr="00000000" w14:paraId="00000014">
      <w:pPr>
        <w:spacing w:line="240" w:lineRule="auto"/>
        <w:ind w:left="142" w:right="-4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улаштування вузла обліку для установок активного споживача та/або генеруючих установок приватного домогосподарства, що виробляє електричну енергію з енергії сонячного випромінювання та/або енергії вітру та організації каналів передачі даних</w:t>
      </w:r>
    </w:p>
    <w:p w:rsidR="00000000" w:rsidDel="00000000" w:rsidP="00000000" w:rsidRDefault="00000000" w:rsidRPr="00000000" w14:paraId="00000015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______________________, власник (користувач) електроустановок, що розташовані за адресою:__________________________________________________________________________,</w:t>
      </w:r>
    </w:p>
    <w:p w:rsidR="00000000" w:rsidDel="00000000" w:rsidP="00000000" w:rsidRDefault="00000000" w:rsidRPr="00000000" w14:paraId="00000016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 (зареєстрований) за адресою:________________________________________________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_______________________________________________________________, є споживачем електричної енергії відповідно до EIC-коду точки розподілу електричної енергії, наданої 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(найменування ОСР, структурного підрозділу)</w:t>
      </w:r>
    </w:p>
    <w:p w:rsidR="00000000" w:rsidDel="00000000" w:rsidP="00000000" w:rsidRDefault="00000000" w:rsidRPr="00000000" w14:paraId="00000019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 ________ № _______________, повідомляю про те, що здійснено монтаж генеруючої установки, що виробляє електричну енергію з енергії сонячного випромінювання та/або енергії вітру (потрібне підкреслити).</w:t>
      </w:r>
    </w:p>
    <w:p w:rsidR="00000000" w:rsidDel="00000000" w:rsidP="00000000" w:rsidRDefault="00000000" w:rsidRPr="00000000" w14:paraId="0000001A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Схема, що відповідає однолінійній схемі підключення електроустановки активного споживача та/або генеруючої установки (потрібне підкреслити), що виробляє електричну енергію з енергії сонячного випромінювання та/або енергії вітру (потрібне підкреслити), додається.</w:t>
      </w:r>
    </w:p>
    <w:p w:rsidR="00000000" w:rsidDel="00000000" w:rsidP="00000000" w:rsidRDefault="00000000" w:rsidRPr="00000000" w14:paraId="0000001B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зв'язку з цим та відповідно до вимог Кодексу комерційного обліку прошу: здійснити позачергову технічну перевірку/надати послугу з улаштування вузла обліку (потрібне підкреслити) та організувати канали передачі даних.</w:t>
      </w:r>
    </w:p>
    <w:p w:rsidR="00000000" w:rsidDel="00000000" w:rsidP="00000000" w:rsidRDefault="00000000" w:rsidRPr="00000000" w14:paraId="0000001C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Погоджуюсь з тим, що безкоштовне обстеження генеруючої установки та технічна перевірка вузла обліку буде проведена після оплати мною рахунків на улаштування вузла обліку та виконання цих робіт.</w:t>
      </w:r>
    </w:p>
    <w:p w:rsidR="00000000" w:rsidDel="00000000" w:rsidP="00000000" w:rsidRDefault="00000000" w:rsidRPr="00000000" w14:paraId="0000001D">
      <w:pPr>
        <w:spacing w:line="240" w:lineRule="auto"/>
        <w:ind w:left="142" w:right="-42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Відповідно до Закону України "Про захист персональних даних" та з метою належного отримання послуги з улаштування вузла обліку електричної енергії я, _____________________________________   даю згоду на оброблення моїх персональних даних</w:t>
      </w:r>
    </w:p>
    <w:p w:rsidR="00000000" w:rsidDel="00000000" w:rsidP="00000000" w:rsidRDefault="00000000" w:rsidRPr="00000000" w14:paraId="0000001E">
      <w:pPr>
        <w:spacing w:line="240" w:lineRule="auto"/>
        <w:ind w:left="142" w:right="-427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(прізвище, ім'я та по батькові фізичної особи-заявника) </w:t>
      </w:r>
    </w:p>
    <w:p w:rsidR="00000000" w:rsidDel="00000000" w:rsidP="00000000" w:rsidRDefault="00000000" w:rsidRPr="00000000" w14:paraId="0000001F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</w:t>
      </w:r>
    </w:p>
    <w:p w:rsidR="00000000" w:rsidDel="00000000" w:rsidP="00000000" w:rsidRDefault="00000000" w:rsidRPr="00000000" w14:paraId="00000020">
      <w:pPr>
        <w:spacing w:line="240" w:lineRule="auto"/>
        <w:ind w:left="142" w:right="-427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(підпис)</w:t>
      </w:r>
    </w:p>
    <w:p w:rsidR="00000000" w:rsidDel="00000000" w:rsidP="00000000" w:rsidRDefault="00000000" w:rsidRPr="00000000" w14:paraId="00000021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Контактний телефон для зворотного зв'язку ________________________</w:t>
      </w:r>
    </w:p>
    <w:p w:rsidR="00000000" w:rsidDel="00000000" w:rsidP="00000000" w:rsidRDefault="00000000" w:rsidRPr="00000000" w14:paraId="00000022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Додаток:</w:t>
      </w:r>
    </w:p>
    <w:p w:rsidR="00000000" w:rsidDel="00000000" w:rsidP="00000000" w:rsidRDefault="00000000" w:rsidRPr="00000000" w14:paraId="00000023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Однолінійна схема улаштування вузла(ів) комерційного обліку електричної енергії електроустановки активного споживача та/або генеруючої установки приватного домогосподарства (потрібне підкреслити) у двох примірниках.</w:t>
      </w:r>
    </w:p>
    <w:p w:rsidR="00000000" w:rsidDel="00000000" w:rsidP="00000000" w:rsidRDefault="00000000" w:rsidRPr="00000000" w14:paraId="00000024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 20___ р.</w:t>
        <w:tab/>
        <w:t xml:space="preserve">___________________              ________________________________</w:t>
      </w:r>
    </w:p>
    <w:p w:rsidR="00000000" w:rsidDel="00000000" w:rsidP="00000000" w:rsidRDefault="00000000" w:rsidRPr="00000000" w14:paraId="00000026">
      <w:pPr>
        <w:spacing w:line="240" w:lineRule="auto"/>
        <w:ind w:left="142" w:right="-427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(підпис)                                                                                         (ПІБ)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Заява про встановлення генеруючої установки споживачем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4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5284"/>
        <w:gridCol w:w="4220"/>
        <w:tblGridChange w:id="0">
          <w:tblGrid>
            <w:gridCol w:w="5284"/>
            <w:gridCol w:w="4220"/>
          </w:tblGrid>
        </w:tblGridChange>
      </w:tblGrid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anz7cnyqpjgx" w:id="0"/>
          <w:bookmarkEnd w:id="0"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Вхідний номер</w:t>
              <w:br w:type="textWrapping"/>
              <w:t xml:space="preserve">(заповнюється ОСР під час подання заяви споживачем)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5zw4ywrfvyga" w:id="1"/>
          <w:bookmarkEnd w:id="1"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реєстрації</w:t>
              <w:br w:type="textWrapping"/>
              <w:t xml:space="preserve">(заповнюється ОСР під час подання заяви споживачем)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35s9n46hfc7" w:id="2"/>
          <w:bookmarkEnd w:id="2"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4cmg8kx7cc7o" w:id="3"/>
          <w:bookmarkEnd w:id="3"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qf5jwbfk72fx" w:id="4"/>
          <w:bookmarkEnd w:id="4"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Кому: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kn60a7or98x8" w:id="5"/>
          <w:bookmarkEnd w:id="5"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Оператор системи розподілу</w:t>
              <w:br w:type="textWrapping"/>
              <w:t xml:space="preserve">(структурний підрозділ за місцем розташування об'єкта споживача)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cmyle0tog7wi" w:id="6"/>
          <w:bookmarkEnd w:id="6"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ga5umm84g97s" w:id="7"/>
          <w:bookmarkEnd w:id="7"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Від кого: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yxnfupk3iu0d" w:id="8"/>
          <w:bookmarkEnd w:id="8"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юридичної особи або П. І. Б. фізичної особи - споживача електричної енергії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6t8jxr6nq75g" w:id="9"/>
          <w:bookmarkEnd w:id="9"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ddfq2zl26qqu" w:id="10"/>
          <w:bookmarkEnd w:id="10"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запису про право власності та реєстраційний номер об'єкта нерухомого майна в Державному реєстрі речових прав на нерухоме майно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l6otsqcsm9kj" w:id="11"/>
          <w:bookmarkEnd w:id="11"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mbdj4cto9frp" w:id="12"/>
          <w:bookmarkEnd w:id="12"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Унікальний номер запису в Єдиному державному демографічному реєстрі (за наявності)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n9ow2v1mt6x1" w:id="13"/>
          <w:bookmarkEnd w:id="13"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j2dy22usc9u" w:id="14"/>
          <w:bookmarkEnd w:id="14"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Індивідуальний податковий номер (для юридичної особи)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vp7pzajzul3y" w:id="15"/>
          <w:bookmarkEnd w:id="15"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aiu9vuki4j8" w:id="16"/>
          <w:bookmarkEnd w:id="16"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"відмова" у разі, якщо паспорт виготовлений у формі картки) - серія та номер паспорта) (за наявності)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wnhz0gmj17zd" w:id="17"/>
          <w:bookmarkEnd w:id="17"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s5nnee1bd4rh" w:id="18"/>
          <w:bookmarkEnd w:id="18"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ЄДРПОУ (для юридичної особи)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sehwoq1zearb" w:id="19"/>
          <w:bookmarkEnd w:id="19"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pym0ngy0qd8e" w:id="20"/>
          <w:bookmarkEnd w:id="20"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Наявність/відсутність статусу платника єдиного податку (для юридичної особи)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knu7ovwa1ub9" w:id="21"/>
          <w:bookmarkEnd w:id="21"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l1f7tq3fsggr" w:id="22"/>
          <w:bookmarkEnd w:id="22"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EIC-код точки розподілу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5eda8stko8nr" w:id="23"/>
          <w:bookmarkEnd w:id="23"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a3luz2s9h018" w:id="24"/>
          <w:bookmarkEnd w:id="24"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Дозволена потужність відповідно до умов договору про надання послуг з розподілу електричної енергії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xhkxc7awzra" w:id="25"/>
          <w:bookmarkEnd w:id="25"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389pap65qhol" w:id="26"/>
          <w:bookmarkEnd w:id="26"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Рівень напруги в точці приєднання, кВ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uepf85hhwmgl" w:id="27"/>
          <w:bookmarkEnd w:id="27"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h0dn56vqplni" w:id="28"/>
          <w:bookmarkEnd w:id="28"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Вихідні дані щодо параметрів генеруючих електроустановок споживача: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enb4n6msln2t" w:id="29"/>
          <w:bookmarkEnd w:id="29"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Місце розташування генеруючої установки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z3z9txclg0n3" w:id="30"/>
          <w:bookmarkEnd w:id="30"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r243bln5o8w3" w:id="31"/>
          <w:bookmarkEnd w:id="31"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роботи генеруючої установки (з можливістю відпуску виробленої електричної енергії в електричну мережу ОСП, ОСР та їх користувачів, ОМСР / без можливості відпуску виробленої електричної енергії в електричну мережу ОСП, ОСР та їх користувачів, ОМСР)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ywfuwbxqfmok" w:id="32"/>
          <w:bookmarkEnd w:id="32"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1i3zcnhcc0ca" w:id="33"/>
          <w:bookmarkEnd w:id="33"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Рівень напруги в точці підключення генеруючої установки, кВ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t8p05snp9u0p" w:id="34"/>
          <w:bookmarkEnd w:id="34"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ure2vkzesaly" w:id="35"/>
          <w:bookmarkEnd w:id="35"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Потужність генеруючих установок споживача, кВт;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Дозволена до відпуску в мережу електрична потужність, кВт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97yqj9zfy9vk" w:id="36"/>
          <w:bookmarkEnd w:id="36"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e8v04ue98ypv" w:id="37"/>
          <w:bookmarkEnd w:id="37"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Тип генеруючих установок споживача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ljw3seuhmdcs" w:id="38"/>
          <w:bookmarkEnd w:id="38"/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ytkz67vp9jax" w:id="39"/>
          <w:bookmarkEnd w:id="39"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Додаткова інформація, що може бути надана споживачем за його згодою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3q5nld8yu1dw" w:id="40"/>
          <w:bookmarkEnd w:id="40"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i22bfxxlyxou" w:id="41"/>
          <w:bookmarkEnd w:id="41"/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Інформація щодо виконання технічних вимог для приєднання (підключення) генеруючої установки із можливістю відпуску електричної енергії, виробленої такою генеруючою установкою, в електричну мережу ОСП, ОСР та їх користувачів, ОМСР: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v4uyp1lmbzxx" w:id="42"/>
          <w:bookmarkEnd w:id="42"/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виконання налаштувань параметрів обладнання (інвертора) у межах, визначених державними стандартами (так/ні)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sgjqwzr00zsw" w:id="43"/>
          <w:bookmarkEnd w:id="43"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9pig073bv0ry" w:id="44"/>
          <w:bookmarkEnd w:id="44"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улаштування технічних засобів та/або проведення відповідного налаштування обладнання (інвертора) для забезпечення автоматичного відключення УЗЕ і генеруючої електроустановки від електричної мережі ОСП, ОСР та їх користувачів, ОМСР у разі раптового зникнення в ній напруги та унеможливлення подачі напруги в електричну мережу у разі відсутності в ній напруги (необхідно вказати, які саме технічні засоби улаштовано або які налаштування обладнання (інвертора) проведено)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m31g8okksz6q" w:id="45"/>
          <w:bookmarkEnd w:id="45"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mieuxoyi8wz8" w:id="46"/>
          <w:bookmarkEnd w:id="46"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улаштування технічних засобів для недопущення відпуску в електричну мережу ОСП, ОСР та їх користувачів, ОМСР електричної енергії, параметри напруги якої не відповідають визначеним державними стандартами (необхідно вказати, які саме технічні засоби улаштовано)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8cgbmbgpy1s2" w:id="47"/>
          <w:bookmarkEnd w:id="47"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ggcm13nkeqvv" w:id="48"/>
          <w:bookmarkEnd w:id="48"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забезпечення місць для опломбування встановлених на виконанням технічних вимог засобів захисту, блокувань, захисної автоматики, контролю (так/ні)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ebw93he5e3yv" w:id="49"/>
          <w:bookmarkEnd w:id="49"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wvxmjeuwm9nw" w:id="50"/>
          <w:bookmarkEnd w:id="50"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забезпечення комерційного обліку електричної енергії відповідно до вимог Кодексу комерційного обліку (так/ні)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h809h62cmtu8" w:id="51"/>
          <w:bookmarkEnd w:id="51"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qbpxt027relc" w:id="52"/>
          <w:bookmarkEnd w:id="52"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Інформація щодо виконання технічних вимог для приєднання (підключення) генеруючої установки без можливості відпуску електричної енергії, виробленої такою генеруючою установкою, в електричну мережу ОСП, ОСР та їх користувачів, ОМСР: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rf9ps2wy2717" w:id="53"/>
          <w:bookmarkEnd w:id="53"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виконання налаштувань параметрів обладнання (інвертора) у межах, визначених державними стандартами (так/ні)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s31mc727e0wm" w:id="54"/>
          <w:bookmarkEnd w:id="54"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ydg22vu57axp" w:id="55"/>
          <w:bookmarkEnd w:id="55"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улаштування технічних засобів (смартметр, пристрій для обмеження генерації тощо) та/або проведення відповідного налаштування протиаварійної автоматики для недопущення видачі в електричну мережу ОСП, ОСР та їх користувачів, ОМСР електричної енергії, виробленої генеруючою установкою (необхідно вказати, які саме технічні засоби улаштовано або які налаштування обладнання (інвертора) проведено)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zfikpwewn78x" w:id="56"/>
          <w:bookmarkEnd w:id="56"/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sjw2jweudcs2" w:id="57"/>
          <w:bookmarkEnd w:id="57"/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Повідомлення про результати розгляду цієї заяви прошу надати: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kqx01zlm30n" w:id="58"/>
          <w:bookmarkEnd w:id="58"/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електронною поштою (необхідно вказати адресу)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hsnyjotvbdyn" w:id="59"/>
          <w:bookmarkEnd w:id="59"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jicodq24kpd6" w:id="60"/>
          <w:bookmarkEnd w:id="60"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поштою (необхідно вказати поштову адресу)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98jjhw2xtj6u" w:id="61"/>
          <w:bookmarkEnd w:id="61"/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9m53mv3w16r6" w:id="62"/>
          <w:bookmarkEnd w:id="62"/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виключно в особистому кабінеті споживача на вебсайті ОСР (так/ні)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iuwr57szdzef" w:id="63"/>
          <w:bookmarkEnd w:id="63"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hvxaoy4u28gg" w:id="64"/>
          <w:bookmarkEnd w:id="64"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Адреса для листування: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ax2c7t7qv42v" w:id="65"/>
          <w:bookmarkEnd w:id="65"/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221c5ece54ym" w:id="66"/>
          <w:bookmarkEnd w:id="66"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Номер мобільного телефону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q0j9ztrabt3w" w:id="67"/>
          <w:bookmarkEnd w:id="67"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mzd20fbooqo9" w:id="68"/>
          <w:bookmarkEnd w:id="68"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Цією заявою повідомляю про встановлення генеруючої установки та прошу оформити у порядку, визначеному ПРРЕЕ, паспорт точки розподілу. У випадках, визначених Кодексом, гарантую забезпечення доступу представників ОСР для здійснення обстеження генеруючої установки щодо відповідності її встановлення вимогам цього Кодексу та перевірки впливу на показники якості електричної енергії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kix.dkyb6tp37xdp" w:id="69"/>
          <w:bookmarkEnd w:id="69"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Відповідальність за достовірність даних, наданих у заяві, несе заявник.</w:t>
              <w:br w:type="textWrapping"/>
              <w:t xml:space="preserve">Достовірність наданих даних підтверджую.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288.0" w:type="dxa"/>
              <w:jc w:val="left"/>
              <w:tblLayout w:type="fixed"/>
              <w:tblLook w:val="0400"/>
            </w:tblPr>
            <w:tblGrid>
              <w:gridCol w:w="5564"/>
              <w:gridCol w:w="3724"/>
              <w:tblGridChange w:id="0">
                <w:tblGrid>
                  <w:gridCol w:w="5564"/>
                  <w:gridCol w:w="3724"/>
                </w:tblGrid>
              </w:tblGridChange>
            </w:tblGrid>
            <w:tr>
              <w:trPr>
                <w:cantSplit w:val="0"/>
                <w:trHeight w:val="30" w:hRule="atLeast"/>
                <w:tblHeader w:val="0"/>
              </w:trPr>
              <w:tc>
                <w:tcPr>
                  <w:vAlign w:val="center"/>
                </w:tcPr>
                <w:bookmarkStart w:colFirst="0" w:colLast="0" w:name="bookmark=kix.og168gn4yahs" w:id="70"/>
                <w:bookmarkEnd w:id="70"/>
                <w:p w:rsidR="00000000" w:rsidDel="00000000" w:rsidP="00000000" w:rsidRDefault="00000000" w:rsidRPr="00000000" w14:paraId="00000083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6"/>
                      <w:szCs w:val="16"/>
                      <w:rtl w:val="0"/>
                    </w:rPr>
                    <w:t xml:space="preserve">                                 (дата)</w:t>
                  </w:r>
                </w:p>
              </w:tc>
              <w:tc>
                <w:tcPr>
                  <w:vAlign w:val="center"/>
                </w:tcPr>
                <w:bookmarkStart w:colFirst="0" w:colLast="0" w:name="bookmark=kix.un3rsv1rm158" w:id="71"/>
                <w:bookmarkEnd w:id="71"/>
                <w:p w:rsidR="00000000" w:rsidDel="00000000" w:rsidP="00000000" w:rsidRDefault="00000000" w:rsidRPr="00000000" w14:paraId="00000084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6"/>
                      <w:szCs w:val="16"/>
                      <w:rtl w:val="0"/>
                    </w:rPr>
                    <w:t xml:space="preserve">(підпис)</w:t>
                  </w:r>
                </w:p>
              </w:tc>
            </w:tr>
          </w:tbl>
          <w:bookmarkStart w:colFirst="0" w:colLast="0" w:name="bookmark=kix.wipkendguyez" w:id="72"/>
          <w:bookmarkEnd w:id="72"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288.0" w:type="dxa"/>
              <w:jc w:val="left"/>
              <w:tblLayout w:type="fixed"/>
              <w:tblLook w:val="0400"/>
            </w:tblPr>
            <w:tblGrid>
              <w:gridCol w:w="6210"/>
              <w:gridCol w:w="1438"/>
              <w:gridCol w:w="1640"/>
              <w:tblGridChange w:id="0">
                <w:tblGrid>
                  <w:gridCol w:w="6210"/>
                  <w:gridCol w:w="1438"/>
                  <w:gridCol w:w="1640"/>
                </w:tblGrid>
              </w:tblGridChange>
            </w:tblGrid>
            <w:tr>
              <w:trPr>
                <w:cantSplit w:val="0"/>
                <w:trHeight w:val="30" w:hRule="atLeast"/>
                <w:tblHeader w:val="0"/>
              </w:trPr>
              <w:tc>
                <w:tcPr>
                  <w:vAlign w:val="center"/>
                </w:tcPr>
                <w:bookmarkStart w:colFirst="0" w:colLast="0" w:name="bookmark=kix.22g10wc45vd2" w:id="73"/>
                <w:bookmarkEnd w:id="73"/>
                <w:p w:rsidR="00000000" w:rsidDel="00000000" w:rsidP="00000000" w:rsidRDefault="00000000" w:rsidRPr="00000000" w14:paraId="00000087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bookmarkStart w:colFirst="0" w:colLast="0" w:name="bookmark=kix.7so0yctrxmdh" w:id="74"/>
                <w:bookmarkEnd w:id="74"/>
                <w:p w:rsidR="00000000" w:rsidDel="00000000" w:rsidP="00000000" w:rsidRDefault="00000000" w:rsidRPr="00000000" w14:paraId="00000089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____________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6"/>
                      <w:szCs w:val="16"/>
                      <w:rtl w:val="0"/>
                    </w:rPr>
                    <w:t xml:space="preserve">(підпис)</w:t>
                  </w:r>
                </w:p>
                <w:p w:rsidR="00000000" w:rsidDel="00000000" w:rsidP="00000000" w:rsidRDefault="00000000" w:rsidRPr="00000000" w14:paraId="0000008A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bookmarkStart w:colFirst="0" w:colLast="0" w:name="bookmark=kix.9lpese6wqbas" w:id="75"/>
          <w:bookmarkEnd w:id="75"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76"/>
      <w:bookmarkEnd w:id="76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Sbx85voU3kJ5CCRf1dP6zcnxw==">CgMxLjAyEGtpeC5hbno3Y255cXBqZ3gyEGtpeC41enc0eXdyZnZ5Z2EyD2tpeC4zNXM5bjQ2aGZjNzIQa2l4LjRjbWc4a3g3Y2M3bzIQa2l4LnFmNWp3YmZrNzJmeDIQa2l4LmtuNjBhN29yOTh4ODIQa2l4LmNteWxlMHRvZzd3aTIQa2l4LmdhNXVtbTg0Zzk3czIQa2l4Lnl4bmZ1cGszaXUwZDIQa2l4LjZ0OGp4cjZucTc1ZzIQa2l4LmRkZnEyemwyNnFxdTIQa2l4Lmw2b3RzcWNzbTlrajIQa2l4Lm1iZGo0Y3RvOWZycDIQa2l4Lm45b3cydjFtdDZ4MTIPa2l4LmoyZHkyMnVzYzl1MhBraXgudnA3cHphanp1bDN5Mg9raXguYWl1OXZ1a2k0ajgyEGtpeC53bmh6MGdtajE3emQyEGtpeC5zNW5uZWUxYmQ0cmgyEGtpeC5zZWh3b3ExemVhcmIyEGtpeC5weW0wbmd5MHFkOGUyEGtpeC5rbnU3b3Z3YTF1YjkyEGtpeC5sMWY3dHEzZnNnZ3IyEGtpeC41ZWRhOHN0a284bnIyEGtpeC5hM2x1ejJzOWgwMTgyD2tpeC54aGt4Yzdhd3pyYTIQa2l4LjM4OXBhcDY1cWhvbDIQa2l4LnVlcGY4NWhod21nbDIQa2l4LmgwZG41NnZxcGxuaTIQa2l4LmVuYjRuNm1zbG4ydDIQa2l4Lnozejl0eGNsZzBuMzIQa2l4LnIyNDNibG41bzh3MzIQa2l4Lnl3ZnV3YnhxZm1vazIQa2l4LjFpM3pjbmhjYzBjYTIQa2l4LnQ4cDA1c25wOXUwcDIQa2l4LnVyZTJ2a3plc2FseTIQa2l4Ljk3eXFqOXpmeTl2azIQa2l4LmU4djA0dWU5OHlwdjIQa2l4LmxqdzNzZXVobWRjczIQa2l4Lnl0a3o2N3ZwOWpheDIQa2l4LjNxNW5sZDh5dTFkdzIQa2l4LmkyMmJmeHhseXhvdTIQa2l4LnY0dXlwMWxtYnp4eDIQa2l4LnNnanF3enIwMHpzdzIQa2l4LjlwaWcwNzNidjByeTIQa2l4Lm0zMWc4b2trc3o2cTIQa2l4Lm1pZXV4b3lpOHd6ODIQa2l4LjhjZ2JtYmdweTFzMjIQa2l4LmdnY20xM25rZXF2djIQa2l4LmVidzkzaGU1ZTN5djIQa2l4Lnd2eG1qZXV3bTludzIQa2l4Lmg4MDloNjJjbXR1ODIQa2l4LnFicHh0MDI3cmVsYzIQa2l4LnJmOXBzMnd5MjcxNzIQa2l4LnMzMW1jNzI3ZTB3bTIQa2l4LnlkZzIydnU1N2F4cDIQa2l4LnpmaWtwd2V3bjc4eDIQa2l4LnNqdzJqd2V1ZGNzMjIPa2l4LmtxeDAxemxtMzBuMhBraXguaHNueWpvdHZiZHluMhBraXguamljb2RxMjRrcGQ2MhBraXguOThqamh3Mnh0ajZ1MhBraXguOW01M212M3cxNnI2MhBraXguaXV3cjU3c3pkemVmMhBraXguaHZ4YW95NHUyOGdnMhBraXguYXgyYzd0N3F2NDJ2MhBraXguMjIxYzVlY2U1NHltMhBraXgucTBqOXp0cmFidDN3MhBraXgubXpkMjBmYm9vcW85MhBraXguZGt5YjZ0cDM3eGRwMhBraXgub2cxNjhnbjR5YWhzMhBraXgudW4zcnN2MXJtMTU4MhBraXgud2lwa2VuZGd1eWV6MhBraXguMjJnMTB3YzQ1dmQyMhBraXguN3NvMHljdHJ4bWRoMhBraXguOWxwZXNlNndxYmFzMg5oLjY5bTRtd3gzdTJwbzgAciExRTVTd19LSWhqeUFueE1fc0RSYjh1bGJjVjNhT05XW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